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</w:rPr>
      </w:pPr>
      <w:bookmarkStart w:id="0" w:name="_GoBack"/>
      <w:r>
        <w:rPr>
          <w:rFonts w:ascii="CIDFont+F1" w:hAnsi="CIDFont+F1" w:cs="CIDFont+F1"/>
          <w:color w:val="000000"/>
        </w:rPr>
        <w:t xml:space="preserve">OBLIGACIÓN ESPECÍFICA </w:t>
      </w:r>
      <w:r w:rsidR="00197B99">
        <w:rPr>
          <w:rFonts w:ascii="CIDFont+F1" w:hAnsi="CIDFont+F1" w:cs="CIDFont+F1"/>
          <w:color w:val="000000"/>
        </w:rPr>
        <w:t>3</w:t>
      </w:r>
    </w:p>
    <w:p w:rsid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</w:rPr>
      </w:pPr>
    </w:p>
    <w:p w:rsidR="00197B99" w:rsidRPr="00197B99" w:rsidRDefault="00197B99" w:rsidP="00197B99">
      <w:pPr>
        <w:rPr>
          <w:rFonts w:ascii="CIDFont+F2" w:hAnsi="CIDFont+F2" w:cs="CIDFont+F2"/>
          <w:color w:val="000000"/>
        </w:rPr>
      </w:pPr>
      <w:r w:rsidRPr="00197B99">
        <w:rPr>
          <w:rFonts w:ascii="CIDFont+F2" w:hAnsi="CIDFont+F2" w:cs="CIDFont+F2"/>
          <w:color w:val="000000"/>
        </w:rPr>
        <w:t xml:space="preserve">Se realizó la actualización de información en el aplicativo ARCO, verificando expedientes físicos y digitales para registrar su estado actual (cerrado, en trámite o pendiente de audiencia), de este modo se </w:t>
      </w:r>
      <w:r w:rsidRPr="00197B99">
        <w:rPr>
          <w:rFonts w:ascii="CIDFont+F2" w:hAnsi="CIDFont+F2" w:cs="CIDFont+F2"/>
          <w:color w:val="000000"/>
        </w:rPr>
        <w:t>apoyó</w:t>
      </w:r>
      <w:r w:rsidRPr="00197B99">
        <w:rPr>
          <w:rFonts w:ascii="CIDFont+F2" w:hAnsi="CIDFont+F2" w:cs="CIDFont+F2"/>
          <w:color w:val="000000"/>
        </w:rPr>
        <w:t xml:space="preserve"> con impulsos y fallos del periodo actual actualizando y cerrando un total de 34 expedientes, asegurando que cada caso reflejara su última actuación y trazabilidad de lo realizado.</w:t>
      </w:r>
    </w:p>
    <w:p w:rsidR="005D7233" w:rsidRDefault="00197B99" w:rsidP="00197B99">
      <w:pPr>
        <w:rPr>
          <w:rFonts w:ascii="CIDFont+F1" w:hAnsi="CIDFont+F1" w:cs="CIDFont+F1"/>
          <w:color w:val="0000FF"/>
          <w:sz w:val="16"/>
          <w:szCs w:val="16"/>
        </w:rPr>
      </w:pPr>
      <w:r w:rsidRPr="00197B99">
        <w:rPr>
          <w:rFonts w:ascii="CIDFont+F2" w:hAnsi="CIDFont+F2" w:cs="CIDFont+F2"/>
          <w:color w:val="000000"/>
        </w:rPr>
        <w:t>Asimismo, se gestionaron solicitudes, derechos de petición y oficios radicados en el sistema ORFEO, dando respuesta y trámite.</w:t>
      </w:r>
    </w:p>
    <w:p w:rsidR="00197B99" w:rsidRDefault="005D7233" w:rsidP="005D7233">
      <w:r>
        <w:t>Los números de expediente, numero de caso arco y ubicación actual de los expedientes actualizados reposan en el documento Excel que reposa en la actual carpeta nombrado “</w:t>
      </w:r>
      <w:r w:rsidRPr="005D7233">
        <w:t>expedientes archivados</w:t>
      </w:r>
      <w:r>
        <w:t>.xlsx”</w:t>
      </w:r>
    </w:p>
    <w:p w:rsidR="00197B99" w:rsidRDefault="00197B99" w:rsidP="005D7233">
      <w:r>
        <w:t>Del mismo modo puede encontrar los avances en los impulsos en el siguiente enlace:</w:t>
      </w:r>
      <w:r>
        <w:br/>
      </w:r>
      <w:r w:rsidRPr="00197B99">
        <w:t>https://app.powerbi.com/view?r=eyJrIjoiMjBhMjIyZTItMWM5NS00ZjkxLWJmMTMtMDBmZGZlMTQzNDc1IiwidCI6IjE0ZGUxNTVmLWUxOTItNDRkYS05OTRkLTE5MTNkODY1ODM3MiIsImMiOjR9&amp;pageName=ReportSection4073cd5458b325c289ee</w:t>
      </w:r>
      <w:bookmarkEnd w:id="0"/>
    </w:p>
    <w:sectPr w:rsidR="00197B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233"/>
    <w:rsid w:val="00197B99"/>
    <w:rsid w:val="005D7233"/>
    <w:rsid w:val="0064040F"/>
    <w:rsid w:val="007563D4"/>
    <w:rsid w:val="00A1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70D92"/>
  <w15:chartTrackingRefBased/>
  <w15:docId w15:val="{6BA59502-B8B0-45B3-B205-82EB2A1C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 Santiago Perez Carrillo</dc:creator>
  <cp:keywords/>
  <dc:description/>
  <cp:lastModifiedBy>Erick Santiago Perez Carrillo</cp:lastModifiedBy>
  <cp:revision>2</cp:revision>
  <dcterms:created xsi:type="dcterms:W3CDTF">2026-05-28T12:55:00Z</dcterms:created>
  <dcterms:modified xsi:type="dcterms:W3CDTF">2026-05-28T12:55:00Z</dcterms:modified>
</cp:coreProperties>
</file>